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Default="000F642A" w:rsidP="000F642A">
      <w:pPr>
        <w:jc w:val="center"/>
        <w:rPr>
          <w:rFonts w:ascii="Times New Roman" w:hAnsi="Times New Roman" w:cs="Times New Roman"/>
          <w:sz w:val="32"/>
          <w:szCs w:val="32"/>
        </w:rPr>
      </w:pPr>
      <w:r w:rsidRPr="000F642A">
        <w:rPr>
          <w:rFonts w:ascii="Times New Roman" w:hAnsi="Times New Roman" w:cs="Times New Roman"/>
          <w:sz w:val="32"/>
          <w:szCs w:val="32"/>
        </w:rPr>
        <w:t>Stadgar för Tångens Byalag 2022</w:t>
      </w:r>
      <w:r w:rsidR="005E1CCC">
        <w:rPr>
          <w:rFonts w:ascii="Times New Roman" w:hAnsi="Times New Roman" w:cs="Times New Roman"/>
          <w:sz w:val="32"/>
          <w:szCs w:val="32"/>
        </w:rPr>
        <w:t>.</w:t>
      </w:r>
    </w:p>
    <w:p w:rsidR="000F642A" w:rsidRDefault="000F642A" w:rsidP="000F642A">
      <w:pPr>
        <w:rPr>
          <w:rFonts w:ascii="Times New Roman" w:hAnsi="Times New Roman" w:cs="Times New Roman"/>
          <w:sz w:val="32"/>
          <w:szCs w:val="32"/>
        </w:rPr>
      </w:pPr>
    </w:p>
    <w:p w:rsidR="000F642A" w:rsidRDefault="000F642A" w:rsidP="000F642A">
      <w:pPr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§1</w:t>
      </w:r>
      <w:r w:rsidRPr="000F642A">
        <w:rPr>
          <w:rFonts w:ascii="Times New Roman" w:hAnsi="Times New Roman" w:cs="Times New Roman"/>
          <w:sz w:val="24"/>
          <w:szCs w:val="24"/>
        </w:rPr>
        <w:tab/>
        <w:t>Tångens Byalag</w:t>
      </w:r>
      <w:r>
        <w:rPr>
          <w:rFonts w:ascii="Times New Roman" w:hAnsi="Times New Roman" w:cs="Times New Roman"/>
          <w:sz w:val="24"/>
          <w:szCs w:val="24"/>
        </w:rPr>
        <w:t xml:space="preserve"> är ett partipolitiskt obundet samarbetsorgan för boende i </w:t>
      </w:r>
      <w:r>
        <w:rPr>
          <w:rFonts w:ascii="Times New Roman" w:hAnsi="Times New Roman" w:cs="Times New Roman"/>
          <w:sz w:val="24"/>
          <w:szCs w:val="24"/>
        </w:rPr>
        <w:tab/>
        <w:t>Tången. (Fisketången)</w:t>
      </w:r>
    </w:p>
    <w:p w:rsidR="000F642A" w:rsidRDefault="000F642A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ab/>
      </w:r>
      <w:r w:rsidRPr="000F642A">
        <w:rPr>
          <w:rFonts w:ascii="Times New Roman" w:hAnsi="Times New Roman" w:cs="Times New Roman"/>
          <w:b/>
          <w:sz w:val="24"/>
          <w:szCs w:val="24"/>
        </w:rPr>
        <w:t>Ändamål</w:t>
      </w:r>
    </w:p>
    <w:p w:rsidR="000F642A" w:rsidRDefault="000F642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F642A">
        <w:rPr>
          <w:rFonts w:ascii="Times New Roman" w:hAnsi="Times New Roman" w:cs="Times New Roman"/>
          <w:sz w:val="24"/>
          <w:szCs w:val="24"/>
        </w:rPr>
        <w:t xml:space="preserve">Att för Tångens räkning följa samhällets utveckling och egna initiativ till </w:t>
      </w:r>
      <w:r w:rsidRPr="000F642A">
        <w:rPr>
          <w:rFonts w:ascii="Times New Roman" w:hAnsi="Times New Roman" w:cs="Times New Roman"/>
          <w:sz w:val="24"/>
          <w:szCs w:val="24"/>
        </w:rPr>
        <w:tab/>
        <w:t>förbättringar.</w:t>
      </w:r>
    </w:p>
    <w:p w:rsidR="000F642A" w:rsidRDefault="000F642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 följa upp, diskutera och vid behov föra vidare befolkningens problem och </w:t>
      </w:r>
      <w:r>
        <w:rPr>
          <w:rFonts w:ascii="Times New Roman" w:hAnsi="Times New Roman" w:cs="Times New Roman"/>
          <w:sz w:val="24"/>
          <w:szCs w:val="24"/>
        </w:rPr>
        <w:tab/>
        <w:t>frågor.</w:t>
      </w:r>
    </w:p>
    <w:p w:rsidR="00C55ECB" w:rsidRDefault="00C55ECB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 vara stödorgan, samtalspartner och komplement till de politiska organen i </w:t>
      </w:r>
      <w:r>
        <w:rPr>
          <w:rFonts w:ascii="Times New Roman" w:hAnsi="Times New Roman" w:cs="Times New Roman"/>
          <w:sz w:val="24"/>
          <w:szCs w:val="24"/>
        </w:rPr>
        <w:tab/>
        <w:t>frågor som rör Tången. Vår ambition är också att verka som remissinstans</w:t>
      </w:r>
      <w:r w:rsidR="00493731">
        <w:rPr>
          <w:rFonts w:ascii="Times New Roman" w:hAnsi="Times New Roman" w:cs="Times New Roman"/>
          <w:sz w:val="24"/>
          <w:szCs w:val="24"/>
        </w:rPr>
        <w:t xml:space="preserve"> för </w:t>
      </w:r>
      <w:r w:rsidR="00493731">
        <w:rPr>
          <w:rFonts w:ascii="Times New Roman" w:hAnsi="Times New Roman" w:cs="Times New Roman"/>
          <w:sz w:val="24"/>
          <w:szCs w:val="24"/>
        </w:rPr>
        <w:tab/>
        <w:t>frågor som direkt berör Tången.</w:t>
      </w:r>
    </w:p>
    <w:p w:rsidR="00493731" w:rsidRDefault="00493731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</w:r>
      <w:r w:rsidRPr="00493731">
        <w:rPr>
          <w:rFonts w:ascii="Times New Roman" w:hAnsi="Times New Roman" w:cs="Times New Roman"/>
          <w:b/>
          <w:sz w:val="24"/>
          <w:szCs w:val="24"/>
        </w:rPr>
        <w:t>Medlemskap</w:t>
      </w:r>
    </w:p>
    <w:p w:rsidR="00493731" w:rsidRDefault="00493731" w:rsidP="000F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3731">
        <w:rPr>
          <w:rFonts w:ascii="Times New Roman" w:hAnsi="Times New Roman" w:cs="Times New Roman"/>
          <w:sz w:val="24"/>
          <w:szCs w:val="24"/>
        </w:rPr>
        <w:t>Medlemskap är öppet för alla som värnar om miljön på Tången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2AFC" w:rsidRDefault="00EC2AFC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2AFC">
        <w:rPr>
          <w:rFonts w:ascii="Times New Roman" w:hAnsi="Times New Roman" w:cs="Times New Roman"/>
          <w:sz w:val="24"/>
          <w:szCs w:val="24"/>
        </w:rPr>
        <w:t xml:space="preserve">Medlemsavgiften ska vara inbetald 14 dagar före ordinarie årsmöte för att </w:t>
      </w:r>
      <w:r w:rsidRPr="00EC2AFC">
        <w:rPr>
          <w:rFonts w:ascii="Times New Roman" w:hAnsi="Times New Roman" w:cs="Times New Roman"/>
          <w:sz w:val="24"/>
          <w:szCs w:val="24"/>
        </w:rPr>
        <w:tab/>
        <w:t>få rösträtt.</w:t>
      </w:r>
    </w:p>
    <w:p w:rsidR="008D2906" w:rsidRDefault="008D2906" w:rsidP="000F642A">
      <w:pPr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</w:r>
      <w:r w:rsidRPr="008D2906">
        <w:rPr>
          <w:rFonts w:ascii="Times New Roman" w:hAnsi="Times New Roman" w:cs="Times New Roman"/>
          <w:b/>
          <w:sz w:val="24"/>
          <w:szCs w:val="24"/>
        </w:rPr>
        <w:t>Tångens Byalag organ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906" w:rsidRDefault="008D290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Byalagets organ är årsmötesförsamlingen, styrelsen, revisorer och valberedning.</w:t>
      </w:r>
    </w:p>
    <w:p w:rsidR="008D2906" w:rsidRDefault="008D2906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</w:r>
      <w:r w:rsidRPr="008D2906"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8D2906" w:rsidRDefault="008D2906" w:rsidP="000F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906">
        <w:rPr>
          <w:rFonts w:ascii="Times New Roman" w:hAnsi="Times New Roman" w:cs="Times New Roman"/>
          <w:sz w:val="24"/>
          <w:szCs w:val="24"/>
        </w:rPr>
        <w:t>Medlemmarna i Tångens Byalag utser dess styrelse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2906" w:rsidRDefault="008D290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906">
        <w:rPr>
          <w:rFonts w:ascii="Times New Roman" w:hAnsi="Times New Roman" w:cs="Times New Roman"/>
          <w:sz w:val="24"/>
          <w:szCs w:val="24"/>
        </w:rPr>
        <w:t>Årsmötet ska om möjligt äga rum första lördagen efter midsommarhelgen.</w:t>
      </w:r>
    </w:p>
    <w:p w:rsidR="00D03C71" w:rsidRDefault="00D03C71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Kallelse till ordinarie</w:t>
      </w:r>
      <w:r w:rsidR="00C6318E">
        <w:rPr>
          <w:rFonts w:ascii="Times New Roman" w:hAnsi="Times New Roman" w:cs="Times New Roman"/>
          <w:sz w:val="24"/>
          <w:szCs w:val="24"/>
        </w:rPr>
        <w:t xml:space="preserve"> årsmöte ska utgå minst två veckor före mötet. Styrelsen </w:t>
      </w:r>
      <w:r w:rsidR="00C6318E">
        <w:rPr>
          <w:rFonts w:ascii="Times New Roman" w:hAnsi="Times New Roman" w:cs="Times New Roman"/>
          <w:sz w:val="24"/>
          <w:szCs w:val="24"/>
        </w:rPr>
        <w:tab/>
        <w:t>kan kalla till extra årsmöte om detta är nödvändigt.</w:t>
      </w:r>
    </w:p>
    <w:p w:rsidR="00C84AB2" w:rsidRDefault="00C84AB2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 ordinarie årsmöte ska följande ärenden behandlas:</w:t>
      </w:r>
    </w:p>
    <w:p w:rsidR="00C84AB2" w:rsidRDefault="00C84AB2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 av ordförande, sekreterare och protokolljusterare för mötet.</w:t>
      </w:r>
    </w:p>
    <w:p w:rsidR="00C84AB2" w:rsidRDefault="00C84AB2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Fråga om mötet har utlysts i rätt ordning.</w:t>
      </w:r>
    </w:p>
    <w:p w:rsidR="00C84AB2" w:rsidRDefault="00C84AB2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Fastställande av dagordning.</w:t>
      </w:r>
    </w:p>
    <w:p w:rsidR="00C84AB2" w:rsidRDefault="00C84AB2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Styrelsens årsredovisning.</w:t>
      </w:r>
    </w:p>
    <w:p w:rsidR="00C84AB2" w:rsidRDefault="00C84AB2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CF6">
        <w:rPr>
          <w:rFonts w:ascii="Times New Roman" w:hAnsi="Times New Roman" w:cs="Times New Roman"/>
          <w:sz w:val="24"/>
          <w:szCs w:val="24"/>
        </w:rPr>
        <w:t>Fastställande av resultat- och balansräkning.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Revisorernas berättelse.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Fråga om styrelsens ansvarsfrihet.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Fastställande av verksamhetsplan och budget.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 av styrelsens ordförande.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 av övriga styrelseledamöter fem personer. Styrelsen består av ordförande </w:t>
      </w:r>
      <w:r>
        <w:rPr>
          <w:rFonts w:ascii="Times New Roman" w:hAnsi="Times New Roman" w:cs="Times New Roman"/>
          <w:sz w:val="24"/>
          <w:szCs w:val="24"/>
        </w:rPr>
        <w:tab/>
        <w:t xml:space="preserve">och fyra ordinarie ledamöter och en suppleant. Årligen val av ordförande (1 år) </w:t>
      </w:r>
      <w:r>
        <w:rPr>
          <w:rFonts w:ascii="Times New Roman" w:hAnsi="Times New Roman" w:cs="Times New Roman"/>
          <w:sz w:val="24"/>
          <w:szCs w:val="24"/>
        </w:rPr>
        <w:tab/>
        <w:t>och val av två ledamöter (2 år).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 av revisorer, två personer.</w:t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 av valberedning, två personer.</w:t>
      </w:r>
    </w:p>
    <w:p w:rsidR="00AD583A" w:rsidRDefault="00AD583A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ab/>
      </w:r>
      <w:r w:rsidRPr="00AD583A">
        <w:rPr>
          <w:rFonts w:ascii="Times New Roman" w:hAnsi="Times New Roman" w:cs="Times New Roman"/>
          <w:b/>
          <w:sz w:val="24"/>
          <w:szCs w:val="24"/>
        </w:rPr>
        <w:t>Tångens Byalag styrelse</w:t>
      </w:r>
    </w:p>
    <w:p w:rsidR="00AD583A" w:rsidRDefault="00AD583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583A">
        <w:rPr>
          <w:rFonts w:ascii="Times New Roman" w:hAnsi="Times New Roman" w:cs="Times New Roman"/>
          <w:sz w:val="24"/>
          <w:szCs w:val="24"/>
        </w:rPr>
        <w:t xml:space="preserve">Styrelsen företräder Tångens Byalag, ansvarar för organisation och </w:t>
      </w:r>
      <w:r w:rsidRPr="00AD583A">
        <w:rPr>
          <w:rFonts w:ascii="Times New Roman" w:hAnsi="Times New Roman" w:cs="Times New Roman"/>
          <w:sz w:val="24"/>
          <w:szCs w:val="24"/>
        </w:rPr>
        <w:tab/>
        <w:t xml:space="preserve">förvaltning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AD583A">
        <w:rPr>
          <w:rFonts w:ascii="Times New Roman" w:hAnsi="Times New Roman" w:cs="Times New Roman"/>
          <w:sz w:val="24"/>
          <w:szCs w:val="24"/>
        </w:rPr>
        <w:t>samt för redovisning och löpande skötsel.</w:t>
      </w:r>
    </w:p>
    <w:p w:rsidR="00AD583A" w:rsidRDefault="00AD583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Styrelsen utser inom sig vice ordförande, kassör, sekreterare och ledamöter.</w:t>
      </w:r>
    </w:p>
    <w:p w:rsidR="00AD583A" w:rsidRDefault="00AD583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Byalagets firma tecknas av den eller de personer som styrelsen utser.</w:t>
      </w:r>
    </w:p>
    <w:p w:rsidR="00AD583A" w:rsidRDefault="00AD583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Styrelsen </w:t>
      </w:r>
      <w:proofErr w:type="gramStart"/>
      <w:r>
        <w:rPr>
          <w:rFonts w:ascii="Times New Roman" w:hAnsi="Times New Roman" w:cs="Times New Roman"/>
          <w:sz w:val="24"/>
          <w:szCs w:val="24"/>
        </w:rPr>
        <w:t>är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beslutsför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då hälften, plus en av ledamöterna är närvarande.</w:t>
      </w:r>
    </w:p>
    <w:p w:rsidR="00B63E6B" w:rsidRDefault="00B63E6B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 lika röstetal i omröstningen har ordföranden utslagsröst.</w:t>
      </w:r>
    </w:p>
    <w:p w:rsidR="00B63E6B" w:rsidRDefault="00B63E6B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Styrelsen har att utse arbetsgrupper för särskilda frågor.</w:t>
      </w:r>
    </w:p>
    <w:p w:rsidR="00B63E6B" w:rsidRDefault="00B63E6B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Styrelsen arbetar under året via telefon,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andra media och har minst </w:t>
      </w:r>
      <w:r>
        <w:rPr>
          <w:rFonts w:ascii="Times New Roman" w:hAnsi="Times New Roman" w:cs="Times New Roman"/>
          <w:sz w:val="24"/>
          <w:szCs w:val="24"/>
        </w:rPr>
        <w:tab/>
        <w:t>två sammanträden per år.</w:t>
      </w:r>
    </w:p>
    <w:p w:rsidR="007278E0" w:rsidRDefault="007278E0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Styrelsens protokoll justeras av ordförande jämte en ledamot.</w:t>
      </w:r>
    </w:p>
    <w:p w:rsidR="00C144F4" w:rsidRDefault="007278E0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Styrelsen har skyldighet att fortlöpande informera medlemmarna om sina beslut.</w:t>
      </w:r>
    </w:p>
    <w:p w:rsidR="007278E0" w:rsidRDefault="00C144F4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§7</w:t>
      </w:r>
      <w:r w:rsidRPr="00C144F4">
        <w:rPr>
          <w:rFonts w:ascii="Times New Roman" w:hAnsi="Times New Roman" w:cs="Times New Roman"/>
          <w:b/>
          <w:sz w:val="24"/>
          <w:szCs w:val="24"/>
        </w:rPr>
        <w:tab/>
        <w:t>Räkenskapsår.</w:t>
      </w:r>
      <w:r w:rsidR="007278E0" w:rsidRPr="00C14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4F4" w:rsidRDefault="00C144F4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44F4">
        <w:rPr>
          <w:rFonts w:ascii="Times New Roman" w:hAnsi="Times New Roman" w:cs="Times New Roman"/>
          <w:sz w:val="24"/>
          <w:szCs w:val="24"/>
        </w:rPr>
        <w:t>Räkenskapsåret ska vara 1 januari – 31 december.</w:t>
      </w:r>
    </w:p>
    <w:p w:rsidR="00C144F4" w:rsidRDefault="005E0F0B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5E0F0B">
        <w:rPr>
          <w:rFonts w:ascii="Times New Roman" w:hAnsi="Times New Roman" w:cs="Times New Roman"/>
          <w:b/>
          <w:sz w:val="24"/>
          <w:szCs w:val="24"/>
        </w:rPr>
        <w:t>§8</w:t>
      </w:r>
      <w:r w:rsidRPr="005E0F0B">
        <w:rPr>
          <w:rFonts w:ascii="Times New Roman" w:hAnsi="Times New Roman" w:cs="Times New Roman"/>
          <w:b/>
          <w:sz w:val="24"/>
          <w:szCs w:val="24"/>
        </w:rPr>
        <w:tab/>
        <w:t>Uteslutning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0F0B" w:rsidRDefault="005E0F0B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0F0B">
        <w:rPr>
          <w:rFonts w:ascii="Times New Roman" w:hAnsi="Times New Roman" w:cs="Times New Roman"/>
          <w:sz w:val="24"/>
          <w:szCs w:val="24"/>
        </w:rPr>
        <w:t xml:space="preserve">Medlem som inte stödjer Byalagets syften, som motarbetar eller skadar </w:t>
      </w:r>
      <w:r w:rsidRPr="005E0F0B">
        <w:rPr>
          <w:rFonts w:ascii="Times New Roman" w:hAnsi="Times New Roman" w:cs="Times New Roman"/>
          <w:sz w:val="24"/>
          <w:szCs w:val="24"/>
        </w:rPr>
        <w:tab/>
        <w:t>Byalaget, kan efter beslut med 2/3 majoritet uteslutas.</w:t>
      </w:r>
    </w:p>
    <w:p w:rsidR="00F44DD1" w:rsidRDefault="00F44DD1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F44DD1">
        <w:rPr>
          <w:rFonts w:ascii="Times New Roman" w:hAnsi="Times New Roman" w:cs="Times New Roman"/>
          <w:b/>
          <w:sz w:val="24"/>
          <w:szCs w:val="24"/>
        </w:rPr>
        <w:t>§9</w:t>
      </w:r>
      <w:r w:rsidRPr="00F44DD1">
        <w:rPr>
          <w:rFonts w:ascii="Times New Roman" w:hAnsi="Times New Roman" w:cs="Times New Roman"/>
          <w:b/>
          <w:sz w:val="24"/>
          <w:szCs w:val="24"/>
        </w:rPr>
        <w:tab/>
        <w:t>Utträde.</w:t>
      </w:r>
    </w:p>
    <w:p w:rsid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Medlem som utträder ur Byalaget har ingen rätt till del av Byalagets tillgångar.</w:t>
      </w:r>
    </w:p>
    <w:p w:rsidR="00F44DD1" w:rsidRDefault="00F44DD1" w:rsidP="000F642A">
      <w:pPr>
        <w:rPr>
          <w:rFonts w:ascii="Times New Roman" w:hAnsi="Times New Roman" w:cs="Times New Roman"/>
          <w:b/>
          <w:sz w:val="24"/>
          <w:szCs w:val="24"/>
        </w:rPr>
      </w:pPr>
    </w:p>
    <w:p w:rsid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  <w:r w:rsidRPr="00F44DD1">
        <w:rPr>
          <w:rFonts w:ascii="Times New Roman" w:hAnsi="Times New Roman" w:cs="Times New Roman"/>
          <w:b/>
          <w:sz w:val="24"/>
          <w:szCs w:val="24"/>
        </w:rPr>
        <w:lastRenderedPageBreak/>
        <w:t>§10</w:t>
      </w:r>
      <w:r w:rsidRPr="00F44DD1">
        <w:rPr>
          <w:rFonts w:ascii="Times New Roman" w:hAnsi="Times New Roman" w:cs="Times New Roman"/>
          <w:b/>
          <w:sz w:val="24"/>
          <w:szCs w:val="24"/>
        </w:rPr>
        <w:tab/>
        <w:t>Ändring av Byalagets stadgar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Ändring av Byalagets stadgar kan endast ske vid ordinarie årsmöte.</w:t>
      </w:r>
    </w:p>
    <w:p w:rsid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Beslut om stadgeändring kräver 2/3 majoritet.</w:t>
      </w:r>
    </w:p>
    <w:p w:rsidR="00F44DD1" w:rsidRDefault="00F44DD1" w:rsidP="000F642A">
      <w:pPr>
        <w:rPr>
          <w:rFonts w:ascii="Times New Roman" w:hAnsi="Times New Roman" w:cs="Times New Roman"/>
          <w:b/>
          <w:sz w:val="24"/>
          <w:szCs w:val="24"/>
        </w:rPr>
      </w:pPr>
      <w:r w:rsidRPr="00F44DD1">
        <w:rPr>
          <w:rFonts w:ascii="Times New Roman" w:hAnsi="Times New Roman" w:cs="Times New Roman"/>
          <w:b/>
          <w:sz w:val="24"/>
          <w:szCs w:val="24"/>
        </w:rPr>
        <w:t>§11</w:t>
      </w:r>
      <w:r w:rsidRPr="00F44DD1">
        <w:rPr>
          <w:rFonts w:ascii="Times New Roman" w:hAnsi="Times New Roman" w:cs="Times New Roman"/>
          <w:b/>
          <w:sz w:val="24"/>
          <w:szCs w:val="24"/>
        </w:rPr>
        <w:tab/>
        <w:t>Upplösning av Tångens Byalag.</w:t>
      </w:r>
    </w:p>
    <w:p w:rsidR="00F44DD1" w:rsidRP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Byalaget upplöses efter beslut från två medlemsmöten, varav det ena ska vara </w:t>
      </w:r>
      <w:r w:rsidR="000C3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ordinarie årsmöte. Dessa två möten</w:t>
      </w:r>
      <w:r w:rsidR="000C3747">
        <w:rPr>
          <w:rFonts w:ascii="Times New Roman" w:hAnsi="Times New Roman" w:cs="Times New Roman"/>
          <w:sz w:val="24"/>
          <w:szCs w:val="24"/>
        </w:rPr>
        <w:t xml:space="preserve"> ska även fatta beslut om dispositionen av </w:t>
      </w:r>
      <w:r w:rsidR="000C3747">
        <w:rPr>
          <w:rFonts w:ascii="Times New Roman" w:hAnsi="Times New Roman" w:cs="Times New Roman"/>
          <w:sz w:val="24"/>
          <w:szCs w:val="24"/>
        </w:rPr>
        <w:tab/>
        <w:t xml:space="preserve">föreningens tillgångar. Besluten ska grundas på minst 2/3 majoritet. Enligt </w:t>
      </w:r>
      <w:r w:rsidR="000C3747">
        <w:rPr>
          <w:rFonts w:ascii="Times New Roman" w:hAnsi="Times New Roman" w:cs="Times New Roman"/>
          <w:sz w:val="24"/>
          <w:szCs w:val="24"/>
        </w:rPr>
        <w:tab/>
        <w:t xml:space="preserve">årsmötets beslut från 2015-06-27 ska eventuellt kvarvarande kapital gå </w:t>
      </w:r>
      <w:r w:rsidR="000C3747">
        <w:rPr>
          <w:rFonts w:ascii="Times New Roman" w:hAnsi="Times New Roman" w:cs="Times New Roman"/>
          <w:sz w:val="24"/>
          <w:szCs w:val="24"/>
        </w:rPr>
        <w:tab/>
        <w:t>öronmärkt till Sjöräddningssällskapet avdelning RS Smögen.</w:t>
      </w:r>
    </w:p>
    <w:p w:rsid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DD1" w:rsidRPr="00F44DD1" w:rsidRDefault="00F44DD1" w:rsidP="000F642A">
      <w:pPr>
        <w:rPr>
          <w:rFonts w:ascii="Times New Roman" w:hAnsi="Times New Roman" w:cs="Times New Roman"/>
          <w:sz w:val="24"/>
          <w:szCs w:val="24"/>
        </w:rPr>
      </w:pPr>
    </w:p>
    <w:p w:rsidR="00AD583A" w:rsidRPr="00AD583A" w:rsidRDefault="00AD583A" w:rsidP="000F642A">
      <w:pPr>
        <w:rPr>
          <w:rFonts w:ascii="Times New Roman" w:hAnsi="Times New Roman" w:cs="Times New Roman"/>
          <w:sz w:val="24"/>
          <w:szCs w:val="24"/>
        </w:rPr>
      </w:pPr>
    </w:p>
    <w:p w:rsidR="00953CF6" w:rsidRDefault="00AD583A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CF6" w:rsidRDefault="00953CF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CF6" w:rsidRPr="008D2906" w:rsidRDefault="00953CF6" w:rsidP="000F642A">
      <w:pPr>
        <w:rPr>
          <w:rFonts w:ascii="Times New Roman" w:hAnsi="Times New Roman" w:cs="Times New Roman"/>
          <w:sz w:val="24"/>
          <w:szCs w:val="24"/>
        </w:rPr>
      </w:pPr>
    </w:p>
    <w:p w:rsidR="008D2906" w:rsidRPr="00EC2AFC" w:rsidRDefault="008D2906" w:rsidP="000F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D2906" w:rsidRPr="00EC2AFC" w:rsidSect="002347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E7" w:rsidRDefault="00BD21E7" w:rsidP="00AF2F56">
      <w:pPr>
        <w:spacing w:after="0" w:line="240" w:lineRule="auto"/>
      </w:pPr>
      <w:r>
        <w:separator/>
      </w:r>
    </w:p>
  </w:endnote>
  <w:endnote w:type="continuationSeparator" w:id="0">
    <w:p w:rsidR="00BD21E7" w:rsidRDefault="00BD21E7" w:rsidP="00AF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CC" w:rsidRDefault="00FE201D">
    <w:pPr>
      <w:pStyle w:val="Sidfot"/>
    </w:pPr>
    <w:r>
      <w:tab/>
    </w:r>
    <w:r w:rsidR="005E1CCC">
      <w:t>Stadgar Tångens Byalag 2022-07-02</w:t>
    </w:r>
  </w:p>
  <w:p w:rsidR="00F44DD1" w:rsidRDefault="00F44DD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E7" w:rsidRDefault="00BD21E7" w:rsidP="00AF2F56">
      <w:pPr>
        <w:spacing w:after="0" w:line="240" w:lineRule="auto"/>
      </w:pPr>
      <w:r>
        <w:separator/>
      </w:r>
    </w:p>
  </w:footnote>
  <w:footnote w:type="continuationSeparator" w:id="0">
    <w:p w:rsidR="00BD21E7" w:rsidRDefault="00BD21E7" w:rsidP="00AF2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2A"/>
    <w:rsid w:val="0003683D"/>
    <w:rsid w:val="000C3747"/>
    <w:rsid w:val="000F642A"/>
    <w:rsid w:val="0023477C"/>
    <w:rsid w:val="003E3764"/>
    <w:rsid w:val="00493731"/>
    <w:rsid w:val="004C1768"/>
    <w:rsid w:val="00524E22"/>
    <w:rsid w:val="005E0F0B"/>
    <w:rsid w:val="005E1CCC"/>
    <w:rsid w:val="007278E0"/>
    <w:rsid w:val="008D2906"/>
    <w:rsid w:val="00953CF6"/>
    <w:rsid w:val="00AD583A"/>
    <w:rsid w:val="00AF2F56"/>
    <w:rsid w:val="00B63E6B"/>
    <w:rsid w:val="00BD21E7"/>
    <w:rsid w:val="00C144F4"/>
    <w:rsid w:val="00C55ECB"/>
    <w:rsid w:val="00C6318E"/>
    <w:rsid w:val="00C84AB2"/>
    <w:rsid w:val="00D03C71"/>
    <w:rsid w:val="00D60CD4"/>
    <w:rsid w:val="00EC2AFC"/>
    <w:rsid w:val="00F44DD1"/>
    <w:rsid w:val="00FE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64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AF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F2F56"/>
  </w:style>
  <w:style w:type="paragraph" w:styleId="Sidfot">
    <w:name w:val="footer"/>
    <w:basedOn w:val="Normal"/>
    <w:link w:val="SidfotChar"/>
    <w:uiPriority w:val="99"/>
    <w:unhideWhenUsed/>
    <w:rsid w:val="00AF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F56"/>
  </w:style>
  <w:style w:type="paragraph" w:styleId="Ballongtext">
    <w:name w:val="Balloon Text"/>
    <w:basedOn w:val="Normal"/>
    <w:link w:val="BallongtextChar"/>
    <w:uiPriority w:val="99"/>
    <w:semiHidden/>
    <w:unhideWhenUsed/>
    <w:rsid w:val="00AF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16</cp:revision>
  <cp:lastPrinted>2022-03-10T15:40:00Z</cp:lastPrinted>
  <dcterms:created xsi:type="dcterms:W3CDTF">2022-03-09T16:55:00Z</dcterms:created>
  <dcterms:modified xsi:type="dcterms:W3CDTF">2022-03-11T11:58:00Z</dcterms:modified>
</cp:coreProperties>
</file>